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Chief Marketing Officer</w:t>
      </w:r>
    </w:p>
    <w:p>
      <w:r>
        <w:t>Marketing operations · Customer journeys · Growth measurement</w:t>
      </w:r>
    </w:p>
    <w:p>
      <w:r>
        <w:t>omermuneer@gmail.com | +92 321 7300266 | omermuneer.com</w:t>
      </w:r>
    </w:p>
    <w:p>
      <w:pPr>
        <w:pStyle w:val="Heading1"/>
      </w:pPr>
      <w:r>
        <w:t>Professional profile</w:t>
      </w:r>
    </w:p>
    <w:p>
      <w:r>
        <w:t>Marketing and technology leader with experience as CTO and Marketing Lead at Rebrand BM and Solutions Engineer at Nello. Connects marketing objectives to storefronts, customer journeys, subscription operations, analytics, and lifecycle email. Combines commercial context with the technical ability to implement the digital experience behind a campaign.</w:t>
      </w:r>
    </w:p>
    <w:p>
      <w:pPr>
        <w:pStyle w:val="Heading1"/>
      </w:pPr>
      <w:r>
        <w:t>Relevant experience</w:t>
      </w:r>
    </w:p>
    <w:p>
      <w:pPr>
        <w:pStyle w:val="Heading2"/>
      </w:pPr>
      <w:r>
        <w:t>Nello</w:t>
      </w:r>
    </w:p>
    <w:p>
      <w:r>
        <w:t>Worked across Shopify and Webflow storefronts, subscription operations, analytics infrastructure, and Klaviyo email marketing. Connected the customer-facing website with the systems supporting recurring purchases and lifecycle communication.</w:t>
      </w:r>
    </w:p>
    <w:p>
      <w:pPr>
        <w:pStyle w:val="Heading2"/>
      </w:pPr>
      <w:r>
        <w:t>Rebrand BM</w:t>
      </w:r>
    </w:p>
    <w:p>
      <w:r>
        <w:t>Served as CTO and Marketing Lead, connecting enterprise marketing objectives with technical delivery. Work included Honda Atlas Cars digital showrooms and nationwide kiosk activations.</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https://omermuneer.com/cv/cmo</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Chief Marketing Officer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